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76440" w:rsidTr="00976440">
        <w:tc>
          <w:tcPr>
            <w:tcW w:w="9576" w:type="dxa"/>
          </w:tcPr>
          <w:p w:rsidR="00976440" w:rsidRDefault="00976440" w:rsidP="00976440">
            <w:pPr>
              <w:jc w:val="center"/>
              <w:rPr>
                <w:b/>
                <w:bCs/>
              </w:rPr>
            </w:pPr>
            <w:r>
              <w:rPr>
                <w:b/>
                <w:bCs/>
                <w:sz w:val="28"/>
              </w:rPr>
              <w:t>Online Project – Who Lives Here</w:t>
            </w:r>
            <w:r>
              <w:rPr>
                <w:b/>
                <w:bCs/>
              </w:rPr>
              <w:t xml:space="preserve"> (</w:t>
            </w:r>
            <w:r w:rsidRPr="00976440">
              <w:rPr>
                <w:b/>
                <w:bCs/>
              </w:rPr>
              <w:t>http://wholiveshere2009.synthasite.com/</w:t>
            </w:r>
            <w:r>
              <w:rPr>
                <w:b/>
                <w:bCs/>
              </w:rPr>
              <w:t>)</w:t>
            </w:r>
          </w:p>
          <w:p w:rsidR="00976440" w:rsidRDefault="00976440" w:rsidP="00976440">
            <w:pPr>
              <w:jc w:val="center"/>
            </w:pPr>
            <w:r>
              <w:rPr>
                <w:b/>
                <w:bCs/>
              </w:rPr>
              <w:t>Activity #1 – We Live Here</w:t>
            </w:r>
          </w:p>
          <w:p w:rsidR="00976440" w:rsidRDefault="00976440" w:rsidP="00976440">
            <w:pPr>
              <w:rPr>
                <w:b/>
                <w:bCs/>
              </w:rPr>
            </w:pPr>
            <w:r>
              <w:rPr>
                <w:b/>
                <w:bCs/>
                <w:sz w:val="22"/>
              </w:rPr>
              <w:t>Student Objectives</w:t>
            </w:r>
          </w:p>
          <w:p w:rsidR="00976440" w:rsidRDefault="00976440" w:rsidP="00976440">
            <w:pPr>
              <w:numPr>
                <w:ilvl w:val="0"/>
                <w:numId w:val="1"/>
              </w:numPr>
            </w:pPr>
            <w:r>
              <w:rPr>
                <w:sz w:val="22"/>
              </w:rPr>
              <w:t>Students will observe and identify the animals and plants living in the environment surrounding their school.</w:t>
            </w:r>
          </w:p>
          <w:p w:rsidR="00976440" w:rsidRDefault="00976440" w:rsidP="00976440">
            <w:pPr>
              <w:numPr>
                <w:ilvl w:val="0"/>
                <w:numId w:val="1"/>
              </w:numPr>
            </w:pPr>
            <w:r>
              <w:rPr>
                <w:sz w:val="22"/>
              </w:rPr>
              <w:t>Students will determine the species of the animals and plants living in the environment surrounding their school.</w:t>
            </w:r>
          </w:p>
          <w:p w:rsidR="00976440" w:rsidRDefault="00976440" w:rsidP="00976440">
            <w:pPr>
              <w:numPr>
                <w:ilvl w:val="0"/>
                <w:numId w:val="1"/>
              </w:numPr>
            </w:pPr>
            <w:r>
              <w:rPr>
                <w:sz w:val="22"/>
              </w:rPr>
              <w:t>Students will explain why the animals and p</w:t>
            </w:r>
            <w:r w:rsidR="005F6E37">
              <w:rPr>
                <w:sz w:val="22"/>
              </w:rPr>
              <w:t>l</w:t>
            </w:r>
            <w:r>
              <w:rPr>
                <w:sz w:val="22"/>
              </w:rPr>
              <w:t>ants they found are well suited to their environment.</w:t>
            </w:r>
          </w:p>
          <w:p w:rsidR="00976440" w:rsidRDefault="00976440" w:rsidP="00976440">
            <w:pPr>
              <w:numPr>
                <w:ilvl w:val="0"/>
                <w:numId w:val="1"/>
              </w:numPr>
            </w:pPr>
            <w:r>
              <w:rPr>
                <w:sz w:val="22"/>
              </w:rPr>
              <w:t>Students will share the results of their observations with other classrooms.</w:t>
            </w:r>
          </w:p>
          <w:p w:rsidR="00976440" w:rsidRDefault="00976440" w:rsidP="00976440"/>
          <w:p w:rsidR="00976440" w:rsidRPr="00976440" w:rsidRDefault="00976440" w:rsidP="00976440">
            <w:pPr>
              <w:rPr>
                <w:b/>
                <w:color w:val="000000"/>
                <w:sz w:val="28"/>
                <w:szCs w:val="28"/>
              </w:rPr>
            </w:pPr>
            <w:r w:rsidRPr="00976440">
              <w:rPr>
                <w:b/>
                <w:color w:val="000000"/>
                <w:sz w:val="28"/>
                <w:szCs w:val="28"/>
              </w:rPr>
              <w:t>Science VSC: 3.5.A.1.</w:t>
            </w:r>
          </w:p>
          <w:p w:rsidR="00976440" w:rsidRDefault="00976440" w:rsidP="00976440">
            <w:pPr>
              <w:rPr>
                <w:b/>
                <w:bCs/>
                <w:color w:val="000000"/>
                <w:sz w:val="20"/>
                <w:szCs w:val="28"/>
              </w:rPr>
            </w:pPr>
            <w:r>
              <w:rPr>
                <w:b/>
                <w:bCs/>
                <w:color w:val="000000"/>
                <w:sz w:val="20"/>
              </w:rPr>
              <w:t xml:space="preserve">1. </w:t>
            </w:r>
            <w:r>
              <w:rPr>
                <w:b/>
                <w:bCs/>
                <w:color w:val="000000"/>
                <w:sz w:val="20"/>
                <w:szCs w:val="28"/>
                <w:highlight w:val="yellow"/>
              </w:rPr>
              <w:t>Explain the idea that in any particular environment, some kinds of plants and animals survive well, some less well, and some cannot survive at all.</w:t>
            </w:r>
          </w:p>
          <w:p w:rsidR="00976440" w:rsidRDefault="00976440" w:rsidP="00976440">
            <w:pPr>
              <w:rPr>
                <w:b/>
                <w:bCs/>
                <w:color w:val="000000"/>
                <w:sz w:val="20"/>
                <w:szCs w:val="28"/>
              </w:rPr>
            </w:pPr>
            <w:proofErr w:type="gramStart"/>
            <w:r>
              <w:rPr>
                <w:color w:val="000000"/>
                <w:sz w:val="20"/>
              </w:rPr>
              <w:t>a.</w:t>
            </w:r>
            <w:r>
              <w:rPr>
                <w:bCs/>
                <w:color w:val="000000"/>
                <w:sz w:val="20"/>
              </w:rPr>
              <w:t xml:space="preserve">  </w:t>
            </w:r>
            <w:r>
              <w:rPr>
                <w:color w:val="000000"/>
                <w:sz w:val="20"/>
                <w:szCs w:val="28"/>
                <w:highlight w:val="yellow"/>
              </w:rPr>
              <w:t>Identify</w:t>
            </w:r>
            <w:proofErr w:type="gramEnd"/>
            <w:r>
              <w:rPr>
                <w:color w:val="000000"/>
                <w:sz w:val="20"/>
                <w:szCs w:val="28"/>
                <w:highlight w:val="yellow"/>
              </w:rPr>
              <w:t xml:space="preserve"> and describe features of some of the plants and animals living in a familiar environment and explain ways that these organisms are well suited to their environment. </w:t>
            </w:r>
          </w:p>
          <w:p w:rsidR="00976440" w:rsidRDefault="00976440" w:rsidP="00976440">
            <w:pPr>
              <w:rPr>
                <w:b/>
                <w:bCs/>
              </w:rPr>
            </w:pPr>
          </w:p>
          <w:p w:rsidR="00976440" w:rsidRDefault="00976440" w:rsidP="00976440">
            <w:pPr>
              <w:rPr>
                <w:b/>
                <w:bCs/>
              </w:rPr>
            </w:pPr>
            <w:r>
              <w:rPr>
                <w:b/>
                <w:bCs/>
              </w:rPr>
              <w:t xml:space="preserve">Science VSC: </w:t>
            </w:r>
            <w:r>
              <w:rPr>
                <w:b/>
                <w:bCs/>
                <w:color w:val="000000"/>
              </w:rPr>
              <w:t>3.4.A.1.</w:t>
            </w:r>
          </w:p>
          <w:p w:rsidR="00976440" w:rsidRDefault="00976440" w:rsidP="00976440">
            <w:pPr>
              <w:rPr>
                <w:b/>
                <w:color w:val="000000"/>
                <w:sz w:val="20"/>
                <w:szCs w:val="28"/>
              </w:rPr>
            </w:pPr>
            <w:r>
              <w:rPr>
                <w:b/>
                <w:color w:val="000000"/>
                <w:sz w:val="20"/>
              </w:rPr>
              <w:t xml:space="preserve">1. </w:t>
            </w:r>
            <w:r>
              <w:rPr>
                <w:b/>
                <w:color w:val="000000"/>
                <w:sz w:val="20"/>
                <w:szCs w:val="28"/>
                <w:highlight w:val="yellow"/>
              </w:rPr>
              <w:t>Explain how animals and plants can be grouped according to observable features.</w:t>
            </w:r>
          </w:p>
          <w:p w:rsidR="00976440" w:rsidRDefault="00976440" w:rsidP="00976440">
            <w:pPr>
              <w:rPr>
                <w:color w:val="000000"/>
                <w:sz w:val="20"/>
                <w:szCs w:val="28"/>
              </w:rPr>
            </w:pPr>
            <w:proofErr w:type="gramStart"/>
            <w:r>
              <w:rPr>
                <w:color w:val="000000"/>
                <w:sz w:val="20"/>
                <w:szCs w:val="28"/>
              </w:rPr>
              <w:t>a.  Observe</w:t>
            </w:r>
            <w:proofErr w:type="gramEnd"/>
            <w:r>
              <w:rPr>
                <w:color w:val="000000"/>
                <w:sz w:val="20"/>
                <w:szCs w:val="28"/>
              </w:rPr>
              <w:t xml:space="preserve"> and compile a list of a variety of animals or plants in both familiar and unfamiliar environments.</w:t>
            </w:r>
          </w:p>
          <w:p w:rsidR="00976440" w:rsidRDefault="00976440" w:rsidP="00976440">
            <w:pPr>
              <w:rPr>
                <w:b/>
                <w:bCs/>
              </w:rPr>
            </w:pPr>
            <w:proofErr w:type="gramStart"/>
            <w:r>
              <w:rPr>
                <w:bCs/>
                <w:color w:val="000000"/>
                <w:sz w:val="20"/>
              </w:rPr>
              <w:t xml:space="preserve">d.  </w:t>
            </w:r>
            <w:r>
              <w:rPr>
                <w:color w:val="000000"/>
                <w:sz w:val="20"/>
                <w:szCs w:val="28"/>
                <w:highlight w:val="yellow"/>
              </w:rPr>
              <w:t>Describe</w:t>
            </w:r>
            <w:proofErr w:type="gramEnd"/>
            <w:r>
              <w:rPr>
                <w:color w:val="000000"/>
                <w:sz w:val="20"/>
                <w:szCs w:val="28"/>
                <w:highlight w:val="yellow"/>
              </w:rPr>
              <w:t xml:space="preserve"> what classifying tells us about the relatedness among the animals or plants placed within any group.</w:t>
            </w:r>
          </w:p>
          <w:p w:rsidR="00976440" w:rsidRDefault="00976440" w:rsidP="00976440"/>
          <w:p w:rsidR="00976440" w:rsidRDefault="00976440" w:rsidP="00976440">
            <w:pPr>
              <w:pStyle w:val="Heading2"/>
            </w:pPr>
            <w:r>
              <w:t>Motivator</w:t>
            </w:r>
          </w:p>
          <w:p w:rsidR="00976440" w:rsidRDefault="005F6E37" w:rsidP="00976440">
            <w:r>
              <w:rPr>
                <w:sz w:val="22"/>
              </w:rPr>
              <w:t xml:space="preserve">Show students images of animals from different habitats using the Food Chains and Webs cards that came with the kit.  </w:t>
            </w:r>
            <w:r w:rsidR="00976440">
              <w:rPr>
                <w:sz w:val="22"/>
              </w:rPr>
              <w:t>Ask students</w:t>
            </w:r>
            <w:r>
              <w:rPr>
                <w:sz w:val="22"/>
              </w:rPr>
              <w:t xml:space="preserve"> why they believe an animal or plant is found in one environment, but not another.  Ask students what types of animals they would see in the environment surrounding the school?  I</w:t>
            </w:r>
            <w:r w:rsidR="00976440">
              <w:rPr>
                <w:sz w:val="22"/>
              </w:rPr>
              <w:t xml:space="preserve">n this lesson they </w:t>
            </w:r>
            <w:r>
              <w:rPr>
                <w:sz w:val="22"/>
              </w:rPr>
              <w:t>observe and identify the plants and animals living in the environment around their school and explain why these plants and animals are suited to their environment.</w:t>
            </w:r>
          </w:p>
          <w:p w:rsidR="00976440" w:rsidRDefault="00976440" w:rsidP="00976440"/>
          <w:p w:rsidR="00976440" w:rsidRDefault="00976440" w:rsidP="00976440">
            <w:pPr>
              <w:rPr>
                <w:i/>
                <w:iCs/>
              </w:rPr>
            </w:pPr>
            <w:r>
              <w:rPr>
                <w:b/>
                <w:bCs/>
                <w:sz w:val="22"/>
              </w:rPr>
              <w:t xml:space="preserve">Modeling (I Do) </w:t>
            </w:r>
            <w:r>
              <w:rPr>
                <w:sz w:val="22"/>
              </w:rPr>
              <w:t xml:space="preserve">Show students the materials they will be using. Model the process </w:t>
            </w:r>
            <w:r>
              <w:rPr>
                <w:i/>
                <w:iCs/>
                <w:sz w:val="22"/>
              </w:rPr>
              <w:t>without telling them the results!</w:t>
            </w:r>
          </w:p>
          <w:p w:rsidR="00976440" w:rsidRDefault="00976440" w:rsidP="00976440">
            <w:pPr>
              <w:rPr>
                <w:i/>
                <w:iCs/>
              </w:rPr>
            </w:pPr>
          </w:p>
          <w:p w:rsidR="00976440" w:rsidRDefault="00976440" w:rsidP="00976440">
            <w:pPr>
              <w:rPr>
                <w:b/>
                <w:bCs/>
              </w:rPr>
            </w:pPr>
            <w:r>
              <w:rPr>
                <w:b/>
                <w:bCs/>
                <w:sz w:val="22"/>
              </w:rPr>
              <w:t>Guided Practice (We Do)</w:t>
            </w:r>
          </w:p>
          <w:p w:rsidR="001B5AAA" w:rsidRDefault="005F6E37" w:rsidP="001B5AAA">
            <w:pPr>
              <w:pStyle w:val="BodyText"/>
            </w:pPr>
            <w:r>
              <w:t xml:space="preserve">As a class go outside.  </w:t>
            </w:r>
            <w:r w:rsidR="00976440">
              <w:t xml:space="preserve">Students will work in </w:t>
            </w:r>
            <w:r>
              <w:t>groups</w:t>
            </w:r>
            <w:r w:rsidR="00976440">
              <w:t xml:space="preserve"> to </w:t>
            </w:r>
            <w:r>
              <w:t xml:space="preserve">observe and list the plants and animals present in the environment surrounding their school.  As the lists are compiled students should also note </w:t>
            </w:r>
            <w:r w:rsidR="00921D8F">
              <w:t xml:space="preserve">any features of the plants or animals that make them well suited to their environment.  They will need pictures of their findings or images from online of each of their plants and animals.  Once lists are complete the groups will work together to determine the exact species of each plant or animal using books or the Internet.  </w:t>
            </w:r>
            <w:r w:rsidR="001B5AAA">
              <w:t xml:space="preserve">(Internet links for research are included on the online project tab titled: Research Resources.)  </w:t>
            </w:r>
            <w:r w:rsidR="00921D8F">
              <w:t>Students will also use references to determine why these plants and animals are well suited to their environment.</w:t>
            </w:r>
          </w:p>
          <w:p w:rsidR="00976440" w:rsidRDefault="00976440" w:rsidP="00976440">
            <w:pPr>
              <w:pStyle w:val="Heading2"/>
            </w:pPr>
            <w:r>
              <w:lastRenderedPageBreak/>
              <w:t>Differentiation</w:t>
            </w:r>
          </w:p>
          <w:p w:rsidR="00976440" w:rsidRDefault="00976440" w:rsidP="00976440">
            <w:pPr>
              <w:pStyle w:val="Heading2"/>
              <w:rPr>
                <w:b w:val="0"/>
                <w:bCs w:val="0"/>
              </w:rPr>
            </w:pPr>
            <w:r>
              <w:rPr>
                <w:b w:val="0"/>
                <w:bCs w:val="0"/>
              </w:rPr>
              <w:t xml:space="preserve">Students will </w:t>
            </w:r>
            <w:r w:rsidR="00921D8F">
              <w:rPr>
                <w:b w:val="0"/>
                <w:bCs w:val="0"/>
              </w:rPr>
              <w:t xml:space="preserve">self-select reference material based on appropriate reading levels.  Students will work collaboratively during observations and determination of </w:t>
            </w:r>
            <w:r w:rsidR="00682455">
              <w:rPr>
                <w:b w:val="0"/>
                <w:bCs w:val="0"/>
              </w:rPr>
              <w:t xml:space="preserve">the names of plants and animals.  Students will be provided with a graphic organizer to write their explanations.  </w:t>
            </w:r>
            <w:r>
              <w:rPr>
                <w:b w:val="0"/>
                <w:bCs w:val="0"/>
              </w:rPr>
              <w:t xml:space="preserve"> </w:t>
            </w:r>
            <w:r w:rsidR="001B5AAA">
              <w:rPr>
                <w:b w:val="0"/>
                <w:bCs w:val="0"/>
              </w:rPr>
              <w:t>(Extension and cross curricular activities can be found on the online project tab titled: Extensions.)</w:t>
            </w:r>
            <w:r w:rsidR="001B5AAA">
              <w:rPr>
                <w:b w:val="0"/>
                <w:bCs w:val="0"/>
              </w:rPr>
              <w:t xml:space="preserve">  </w:t>
            </w:r>
          </w:p>
          <w:p w:rsidR="00976440" w:rsidRDefault="00976440" w:rsidP="00976440"/>
          <w:p w:rsidR="00976440" w:rsidRDefault="00976440" w:rsidP="00976440">
            <w:pPr>
              <w:rPr>
                <w:b/>
                <w:bCs/>
              </w:rPr>
            </w:pPr>
            <w:r>
              <w:rPr>
                <w:b/>
                <w:bCs/>
                <w:sz w:val="22"/>
              </w:rPr>
              <w:t xml:space="preserve">Assessment (You Do) </w:t>
            </w:r>
          </w:p>
          <w:p w:rsidR="00976440" w:rsidRDefault="00921D8F" w:rsidP="00921D8F">
            <w:r>
              <w:rPr>
                <w:bCs/>
                <w:sz w:val="22"/>
              </w:rPr>
              <w:t xml:space="preserve">Groups </w:t>
            </w:r>
            <w:proofErr w:type="gramStart"/>
            <w:r>
              <w:rPr>
                <w:bCs/>
                <w:sz w:val="22"/>
              </w:rPr>
              <w:t xml:space="preserve">will  </w:t>
            </w:r>
            <w:proofErr w:type="spellStart"/>
            <w:r>
              <w:rPr>
                <w:bCs/>
                <w:sz w:val="22"/>
              </w:rPr>
              <w:t>will</w:t>
            </w:r>
            <w:proofErr w:type="spellEnd"/>
            <w:proofErr w:type="gramEnd"/>
            <w:r>
              <w:rPr>
                <w:bCs/>
                <w:sz w:val="22"/>
              </w:rPr>
              <w:t xml:space="preserve"> create a Power Point of the plants and animals found in their environment.  They will include a picture or image of each plant and animal and the correct name of each.  Each student in the group will include an explanation of why the plants and animals they observed in the environment surrounding their school are well suited to the environment.</w:t>
            </w:r>
            <w:r>
              <w:rPr>
                <w:sz w:val="22"/>
              </w:rPr>
              <w:t xml:space="preserve"> </w:t>
            </w:r>
          </w:p>
        </w:tc>
      </w:tr>
    </w:tbl>
    <w:p w:rsidR="00AD005E" w:rsidRDefault="00AD005E"/>
    <w:sectPr w:rsidR="00AD005E" w:rsidSect="009764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A70EC"/>
    <w:multiLevelType w:val="hybridMultilevel"/>
    <w:tmpl w:val="CAA6E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20"/>
  <w:displayHorizontalDrawingGridEvery w:val="2"/>
  <w:characterSpacingControl w:val="doNotCompress"/>
  <w:compat/>
  <w:rsids>
    <w:rsidRoot w:val="00013FF9"/>
    <w:rsid w:val="00013FF9"/>
    <w:rsid w:val="001B5AAA"/>
    <w:rsid w:val="005F6E37"/>
    <w:rsid w:val="00682455"/>
    <w:rsid w:val="00921D8F"/>
    <w:rsid w:val="00976440"/>
    <w:rsid w:val="00AD005E"/>
    <w:rsid w:val="00E11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F9"/>
    <w:pPr>
      <w:spacing w:after="0" w:line="240" w:lineRule="auto"/>
    </w:pPr>
    <w:rPr>
      <w:rFonts w:ascii="Comic Sans MS" w:eastAsia="Times New Roman" w:hAnsi="Comic Sans MS" w:cs="Arial"/>
      <w:sz w:val="24"/>
      <w:szCs w:val="24"/>
    </w:rPr>
  </w:style>
  <w:style w:type="paragraph" w:styleId="Heading2">
    <w:name w:val="heading 2"/>
    <w:basedOn w:val="Normal"/>
    <w:next w:val="Normal"/>
    <w:link w:val="Heading2Char"/>
    <w:qFormat/>
    <w:rsid w:val="00013FF9"/>
    <w:pPr>
      <w:keepNext/>
      <w:outlineLvl w:val="1"/>
    </w:pPr>
    <w:rPr>
      <w:rFont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3FF9"/>
    <w:rPr>
      <w:rFonts w:ascii="Comic Sans MS" w:eastAsia="Times New Roman" w:hAnsi="Comic Sans MS" w:cs="Times New Roman"/>
      <w:b/>
      <w:bCs/>
      <w:szCs w:val="24"/>
    </w:rPr>
  </w:style>
  <w:style w:type="paragraph" w:styleId="BodyText">
    <w:name w:val="Body Text"/>
    <w:basedOn w:val="Normal"/>
    <w:link w:val="BodyTextChar"/>
    <w:rsid w:val="00013FF9"/>
    <w:rPr>
      <w:rFonts w:cs="Times New Roman"/>
      <w:sz w:val="22"/>
    </w:rPr>
  </w:style>
  <w:style w:type="character" w:customStyle="1" w:styleId="BodyTextChar">
    <w:name w:val="Body Text Char"/>
    <w:basedOn w:val="DefaultParagraphFont"/>
    <w:link w:val="BodyText"/>
    <w:rsid w:val="00013FF9"/>
    <w:rPr>
      <w:rFonts w:ascii="Comic Sans MS" w:eastAsia="Times New Roman" w:hAnsi="Comic Sans M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2</cp:revision>
  <dcterms:created xsi:type="dcterms:W3CDTF">2009-06-20T22:49:00Z</dcterms:created>
  <dcterms:modified xsi:type="dcterms:W3CDTF">2009-06-21T00:22:00Z</dcterms:modified>
</cp:coreProperties>
</file>